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15" w:rsidRPr="00F646EE" w:rsidRDefault="00AB1E15" w:rsidP="00AB1E15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6E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2</w:t>
      </w:r>
    </w:p>
    <w:p w:rsidR="00AB1E15" w:rsidRPr="00F646EE" w:rsidRDefault="00AB1E15" w:rsidP="00AB1E15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6EE">
        <w:rPr>
          <w:rFonts w:ascii="Times New Roman" w:hAnsi="Times New Roman" w:cs="Times New Roman"/>
          <w:sz w:val="24"/>
          <w:szCs w:val="24"/>
        </w:rPr>
        <w:t xml:space="preserve">к протоколу №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F646E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17 ноября</w:t>
      </w:r>
      <w:r w:rsidRPr="00F646E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46EE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AB1E15" w:rsidRPr="00F646EE" w:rsidRDefault="00AB1E15" w:rsidP="00AB1E15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6EE">
        <w:rPr>
          <w:rFonts w:ascii="Times New Roman" w:hAnsi="Times New Roman" w:cs="Times New Roman"/>
          <w:sz w:val="24"/>
          <w:szCs w:val="24"/>
        </w:rPr>
        <w:t xml:space="preserve">заседания Общественного совета </w:t>
      </w:r>
    </w:p>
    <w:p w:rsidR="00AB1E15" w:rsidRPr="00F646EE" w:rsidRDefault="00AB1E15" w:rsidP="00AB1E15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6EE">
        <w:rPr>
          <w:rFonts w:ascii="Times New Roman" w:hAnsi="Times New Roman" w:cs="Times New Roman"/>
          <w:sz w:val="24"/>
          <w:szCs w:val="24"/>
        </w:rPr>
        <w:t xml:space="preserve">при департаменте здравоохранения </w:t>
      </w:r>
    </w:p>
    <w:p w:rsidR="00AB1E15" w:rsidRPr="00F646EE" w:rsidRDefault="00AB1E15" w:rsidP="00AB1E15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6EE">
        <w:rPr>
          <w:rFonts w:ascii="Times New Roman" w:hAnsi="Times New Roman" w:cs="Times New Roman"/>
          <w:sz w:val="24"/>
          <w:szCs w:val="24"/>
        </w:rPr>
        <w:t>Ямало-Ненецкого автономного округа</w:t>
      </w:r>
    </w:p>
    <w:p w:rsidR="00F64401" w:rsidRDefault="00F64401"/>
    <w:p w:rsidR="00AB1E15" w:rsidRPr="00AB1E15" w:rsidRDefault="00AB1E15" w:rsidP="00AB1E1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E15">
        <w:rPr>
          <w:rFonts w:ascii="Times New Roman" w:hAnsi="Times New Roman" w:cs="Times New Roman"/>
          <w:b/>
          <w:sz w:val="28"/>
          <w:szCs w:val="28"/>
        </w:rPr>
        <w:t>Объединение  ГБУЗ ЯНАО «</w:t>
      </w:r>
      <w:proofErr w:type="spellStart"/>
      <w:r w:rsidRPr="00AB1E15">
        <w:rPr>
          <w:rFonts w:ascii="Times New Roman" w:hAnsi="Times New Roman" w:cs="Times New Roman"/>
          <w:b/>
          <w:sz w:val="28"/>
          <w:szCs w:val="28"/>
        </w:rPr>
        <w:t>Харпская</w:t>
      </w:r>
      <w:proofErr w:type="spellEnd"/>
      <w:r w:rsidRPr="00AB1E15">
        <w:rPr>
          <w:rFonts w:ascii="Times New Roman" w:hAnsi="Times New Roman" w:cs="Times New Roman"/>
          <w:b/>
          <w:sz w:val="28"/>
          <w:szCs w:val="28"/>
        </w:rPr>
        <w:t xml:space="preserve"> районная больница» </w:t>
      </w:r>
      <w:r w:rsidRPr="00AB1E1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AB1E15">
        <w:rPr>
          <w:rFonts w:ascii="Times New Roman" w:hAnsi="Times New Roman" w:cs="Times New Roman"/>
          <w:b/>
          <w:sz w:val="28"/>
          <w:szCs w:val="28"/>
        </w:rPr>
        <w:t xml:space="preserve"> ГБУЗ ЯНАО «</w:t>
      </w:r>
      <w:proofErr w:type="spellStart"/>
      <w:r w:rsidRPr="00AB1E15">
        <w:rPr>
          <w:rFonts w:ascii="Times New Roman" w:hAnsi="Times New Roman" w:cs="Times New Roman"/>
          <w:b/>
          <w:sz w:val="28"/>
          <w:szCs w:val="28"/>
        </w:rPr>
        <w:t>Аксарковская</w:t>
      </w:r>
      <w:proofErr w:type="spellEnd"/>
      <w:r w:rsidRPr="00AB1E15">
        <w:rPr>
          <w:rFonts w:ascii="Times New Roman" w:hAnsi="Times New Roman" w:cs="Times New Roman"/>
          <w:b/>
          <w:sz w:val="28"/>
          <w:szCs w:val="28"/>
        </w:rPr>
        <w:t xml:space="preserve"> центральная районная больница»</w:t>
      </w:r>
    </w:p>
    <w:p w:rsidR="00AB1E15" w:rsidRPr="00AB1E15" w:rsidRDefault="00AB1E15" w:rsidP="00AB1E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Для выстраивания эффективной системы здравоохранения поставлена задача, привести в соответствие сеть медицинских организаций </w:t>
      </w:r>
      <w:r w:rsidRPr="00AB1E15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(Указ Президента РФ от 07.05.2018 № 204, включающий задачи по обеспечению оптимальной </w:t>
      </w:r>
      <w:r w:rsidRPr="00AB1E15">
        <w:rPr>
          <w:rFonts w:ascii="Times New Roman" w:hAnsi="Times New Roman" w:cs="Times New Roman"/>
          <w:sz w:val="28"/>
          <w:szCs w:val="28"/>
        </w:rPr>
        <w:t xml:space="preserve">доступности для населения и </w:t>
      </w:r>
      <w:r w:rsidRPr="00AB1E15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оптимизации работы медицинских организаций, оказывающих первичную медико-санитарную помощь).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На сегодняшний день в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оказание медицинской помощи организовано на базе </w:t>
      </w:r>
      <w:r w:rsidRPr="00AB1E15">
        <w:rPr>
          <w:rFonts w:ascii="Times New Roman" w:hAnsi="Times New Roman" w:cs="Times New Roman"/>
          <w:bCs/>
          <w:sz w:val="28"/>
          <w:szCs w:val="28"/>
        </w:rPr>
        <w:t>ГБУЗ ЯНАО «</w:t>
      </w:r>
      <w:proofErr w:type="spellStart"/>
      <w:r w:rsidRPr="00AB1E15">
        <w:rPr>
          <w:rFonts w:ascii="Times New Roman" w:hAnsi="Times New Roman" w:cs="Times New Roman"/>
          <w:bCs/>
          <w:sz w:val="28"/>
          <w:szCs w:val="28"/>
        </w:rPr>
        <w:t>Харпская</w:t>
      </w:r>
      <w:proofErr w:type="spellEnd"/>
      <w:r w:rsidRPr="00AB1E15">
        <w:rPr>
          <w:rFonts w:ascii="Times New Roman" w:hAnsi="Times New Roman" w:cs="Times New Roman"/>
          <w:bCs/>
          <w:sz w:val="28"/>
          <w:szCs w:val="28"/>
        </w:rPr>
        <w:t xml:space="preserve"> районная больница», что предполагает обслуживание населения в количестве 20-100 тысяч человек (</w:t>
      </w:r>
      <w:r w:rsidRPr="00AB1E15">
        <w:rPr>
          <w:rFonts w:ascii="Times New Roman" w:hAnsi="Times New Roman" w:cs="Times New Roman"/>
          <w:sz w:val="28"/>
          <w:szCs w:val="28"/>
        </w:rPr>
        <w:t>Приказ Минздрава России от 27.02.2016 № 132н «О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населения»).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bCs/>
          <w:sz w:val="28"/>
          <w:szCs w:val="28"/>
        </w:rPr>
        <w:t xml:space="preserve">Несоответствие же заключается в том, что население п. </w:t>
      </w:r>
      <w:proofErr w:type="spellStart"/>
      <w:r w:rsidRPr="00AB1E15">
        <w:rPr>
          <w:rFonts w:ascii="Times New Roman" w:hAnsi="Times New Roman" w:cs="Times New Roman"/>
          <w:bCs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E15">
        <w:rPr>
          <w:rFonts w:ascii="Times New Roman" w:hAnsi="Times New Roman" w:cs="Times New Roman"/>
          <w:sz w:val="28"/>
          <w:szCs w:val="28"/>
        </w:rPr>
        <w:t xml:space="preserve">составляет всего 5987 человек, а количество прикрепленного населения к </w:t>
      </w:r>
      <w:r w:rsidRPr="00AB1E15">
        <w:rPr>
          <w:rFonts w:ascii="Times New Roman" w:hAnsi="Times New Roman" w:cs="Times New Roman"/>
          <w:bCs/>
          <w:sz w:val="28"/>
          <w:szCs w:val="28"/>
        </w:rPr>
        <w:t xml:space="preserve">больнице (по данным Территориального фонда медицинского страхования ЯНАО) </w:t>
      </w:r>
      <w:r w:rsidRPr="00AB1E15">
        <w:rPr>
          <w:rFonts w:ascii="Times New Roman" w:hAnsi="Times New Roman" w:cs="Times New Roman"/>
          <w:sz w:val="28"/>
          <w:szCs w:val="28"/>
        </w:rPr>
        <w:t>составляет</w:t>
      </w:r>
      <w:r w:rsidRPr="00AB1E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1E15">
        <w:rPr>
          <w:rFonts w:ascii="Times New Roman" w:hAnsi="Times New Roman" w:cs="Times New Roman"/>
          <w:sz w:val="28"/>
          <w:szCs w:val="28"/>
        </w:rPr>
        <w:t>3970</w:t>
      </w:r>
      <w:r w:rsidRPr="00AB1E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1E15">
        <w:rPr>
          <w:rFonts w:ascii="Times New Roman" w:hAnsi="Times New Roman" w:cs="Times New Roman"/>
          <w:sz w:val="28"/>
          <w:szCs w:val="28"/>
        </w:rPr>
        <w:t>человек и за последние три года оно не претерпело изменений.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России от 15.05.2012 № 543н «Об утверждении Положения об организации оказания первичной медико-санитарной помощи взрослому населению» в населенных пунктах с численностью населения от  2-10 тыс. человек для организации первичной медико-санитарной помощи создаются врачебные амбулатории. 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Таким образом, для населения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, медицинская помощь должна быть организована в объемах врачебной амбулатории. Однако учитывая специфику организации медицинской помощи в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>, где работает отделение восстановительного лечения, департамент здравоохранения ЯНАО считает возможным и целесообразным организовать медицинскую организацию в статусе участковой больницы.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Необходимо отметить, что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этапность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для жителей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включает в себя и оказание медицинской помощи в ГБУЗ ЯНАО «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Лабытнангская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городская больница», ГБУЗ «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Салехардская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окружная клиническая больница», а также за пределами региона за счет средств окружного бюджета и федеральных квот.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Стоит подчеркнуть, что для жителей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 данная схема останется прежней,  объемы, качество и доступность оказываемой медицинской помощи не претерпят изменений.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Сокращения штатов медицинского персонала не потребуется, изменения коснутся лишь управленческого аппарата (должностей соответствующих статусу </w:t>
      </w:r>
      <w:r w:rsidRPr="00AB1E15">
        <w:rPr>
          <w:rFonts w:ascii="Times New Roman" w:hAnsi="Times New Roman" w:cs="Times New Roman"/>
          <w:sz w:val="28"/>
          <w:szCs w:val="28"/>
        </w:rPr>
        <w:lastRenderedPageBreak/>
        <w:t xml:space="preserve">районной больницы – главным образом экономического и юридического профилей). Работники сокращенных должностей будут трудоустроены при непосредственном участии департамента здравоохранения ЯНАО, Администраций муниципальных образований Приуральский район и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Необходимость присоединения участковой больницы к головной медицинской организации района не является целью, а лишь следствием, того что участковая больница не может являться юридическим лицом. 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1E15">
        <w:rPr>
          <w:rFonts w:ascii="Times New Roman" w:hAnsi="Times New Roman" w:cs="Times New Roman"/>
          <w:sz w:val="28"/>
          <w:szCs w:val="28"/>
        </w:rPr>
        <w:t xml:space="preserve">В целях доведения данных преобразований до населения п. </w:t>
      </w:r>
      <w:proofErr w:type="spellStart"/>
      <w:r w:rsidRPr="00AB1E15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AB1E15">
        <w:rPr>
          <w:rFonts w:ascii="Times New Roman" w:hAnsi="Times New Roman" w:cs="Times New Roman"/>
          <w:sz w:val="28"/>
          <w:szCs w:val="28"/>
        </w:rPr>
        <w:t xml:space="preserve">, </w:t>
      </w:r>
      <w:r w:rsidRPr="00AB1E15">
        <w:rPr>
          <w:rFonts w:ascii="Times New Roman" w:hAnsi="Times New Roman" w:cs="Times New Roman"/>
          <w:bCs/>
          <w:sz w:val="28"/>
          <w:szCs w:val="28"/>
        </w:rPr>
        <w:t xml:space="preserve">руководством департамента здравоохранения ЯНАО была проведена встреча с коллективом учреждения 18 июня 2018 года, и совместно с заместителем Главы Администрации муниципального образования Приуральский район проводилась встреча с коллективом учреждения, пациентами, представителями общественных организаций 09 июля 2018 года. Проведенные встречи сопровождались работой представителей средств массовой информации </w:t>
      </w:r>
      <w:r w:rsidRPr="00AB1E15">
        <w:rPr>
          <w:rFonts w:ascii="Times New Roman" w:hAnsi="Times New Roman" w:cs="Times New Roman"/>
          <w:sz w:val="28"/>
          <w:szCs w:val="28"/>
        </w:rPr>
        <w:t>(</w:t>
      </w:r>
      <w:r w:rsidRPr="00AB1E15">
        <w:rPr>
          <w:rFonts w:ascii="Times New Roman" w:hAnsi="Times New Roman" w:cs="Times New Roman"/>
          <w:bCs/>
          <w:sz w:val="28"/>
          <w:szCs w:val="28"/>
        </w:rPr>
        <w:t>ГТРК «Ямал»,</w:t>
      </w:r>
      <w:r w:rsidRPr="00AB1E15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ОГТРК «Ямал-Регион»)</w:t>
      </w:r>
      <w:r w:rsidRPr="00AB1E15">
        <w:rPr>
          <w:rFonts w:ascii="Times New Roman" w:hAnsi="Times New Roman" w:cs="Times New Roman"/>
          <w:bCs/>
          <w:sz w:val="28"/>
          <w:szCs w:val="28"/>
        </w:rPr>
        <w:t>.</w:t>
      </w:r>
    </w:p>
    <w:p w:rsidR="00AB1E15" w:rsidRPr="00AB1E15" w:rsidRDefault="00AB1E15" w:rsidP="00AB1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AB1E15">
        <w:rPr>
          <w:rFonts w:ascii="Times New Roman" w:hAnsi="Times New Roman" w:cs="Times New Roman"/>
          <w:sz w:val="28"/>
          <w:szCs w:val="28"/>
        </w:rPr>
        <w:t>данный вопрос рассматрива</w:t>
      </w:r>
      <w:r>
        <w:rPr>
          <w:rFonts w:ascii="Times New Roman" w:hAnsi="Times New Roman" w:cs="Times New Roman"/>
          <w:sz w:val="28"/>
          <w:szCs w:val="28"/>
        </w:rPr>
        <w:t>лся на общественных слушаниях под руководством</w:t>
      </w:r>
      <w:r w:rsidRPr="00AB1E15">
        <w:rPr>
          <w:rFonts w:ascii="Times New Roman" w:hAnsi="Times New Roman" w:cs="Times New Roman"/>
          <w:sz w:val="28"/>
          <w:szCs w:val="28"/>
        </w:rPr>
        <w:t xml:space="preserve"> Общественной палаты ЯНАО.</w:t>
      </w:r>
    </w:p>
    <w:p w:rsidR="00AB1E15" w:rsidRDefault="00AB1E15" w:rsidP="00AB1E15">
      <w:pPr>
        <w:spacing w:after="0"/>
      </w:pPr>
    </w:p>
    <w:sectPr w:rsidR="00AB1E15" w:rsidSect="00AB1E1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E15"/>
    <w:rsid w:val="00AB1E15"/>
    <w:rsid w:val="00F6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1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novikova-ns</dc:creator>
  <cp:keywords/>
  <dc:description/>
  <cp:lastModifiedBy>novikova-ns</cp:lastModifiedBy>
  <cp:revision>2</cp:revision>
  <dcterms:created xsi:type="dcterms:W3CDTF">2018-11-13T11:27:00Z</dcterms:created>
  <dcterms:modified xsi:type="dcterms:W3CDTF">2018-11-13T11:30:00Z</dcterms:modified>
</cp:coreProperties>
</file>