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5BE" w:rsidRDefault="008A35BE" w:rsidP="00E16788">
      <w:pPr>
        <w:shd w:val="clear" w:color="auto" w:fill="FFFFFF"/>
        <w:spacing w:after="0" w:line="240" w:lineRule="auto"/>
        <w:ind w:firstLine="708"/>
        <w:jc w:val="center"/>
        <w:textAlignment w:val="baseline"/>
        <w:rPr>
          <w:rFonts w:ascii="Tahoma" w:eastAsia="Times New Roman" w:hAnsi="Tahoma" w:cs="Tahoma"/>
          <w:b/>
          <w:color w:val="303030"/>
          <w:sz w:val="24"/>
          <w:szCs w:val="24"/>
          <w:bdr w:val="none" w:sz="0" w:space="0" w:color="auto" w:frame="1"/>
          <w:lang w:eastAsia="ru-RU"/>
        </w:rPr>
      </w:pPr>
      <w:r>
        <w:rPr>
          <w:rFonts w:ascii="Tahoma" w:eastAsia="Times New Roman" w:hAnsi="Tahoma" w:cs="Tahoma"/>
          <w:b/>
          <w:color w:val="303030"/>
          <w:sz w:val="24"/>
          <w:szCs w:val="24"/>
          <w:bdr w:val="none" w:sz="0" w:space="0" w:color="auto" w:frame="1"/>
          <w:lang w:eastAsia="ru-RU"/>
        </w:rPr>
        <w:t xml:space="preserve">ИЗМЕНЕНИЯ В ЗАКОНОДАТЕЛЬСТВЕ </w:t>
      </w:r>
    </w:p>
    <w:p w:rsidR="008A35BE" w:rsidRDefault="008A35BE" w:rsidP="00E16788">
      <w:pPr>
        <w:shd w:val="clear" w:color="auto" w:fill="FFFFFF"/>
        <w:spacing w:after="0" w:line="240" w:lineRule="auto"/>
        <w:ind w:firstLine="708"/>
        <w:jc w:val="center"/>
        <w:textAlignment w:val="baseline"/>
        <w:rPr>
          <w:rFonts w:ascii="Tahoma" w:eastAsia="Times New Roman" w:hAnsi="Tahoma" w:cs="Tahoma"/>
          <w:b/>
          <w:color w:val="303030"/>
          <w:sz w:val="24"/>
          <w:szCs w:val="24"/>
          <w:bdr w:val="none" w:sz="0" w:space="0" w:color="auto" w:frame="1"/>
          <w:lang w:eastAsia="ru-RU"/>
        </w:rPr>
      </w:pPr>
      <w:r>
        <w:rPr>
          <w:rFonts w:ascii="Tahoma" w:eastAsia="Times New Roman" w:hAnsi="Tahoma" w:cs="Tahoma"/>
          <w:b/>
          <w:color w:val="303030"/>
          <w:sz w:val="24"/>
          <w:szCs w:val="24"/>
          <w:bdr w:val="none" w:sz="0" w:space="0" w:color="auto" w:frame="1"/>
          <w:lang w:eastAsia="ru-RU"/>
        </w:rPr>
        <w:t>О ПРОТИВОДЕЙСТВИИ КОРРУПЦИИ</w:t>
      </w:r>
    </w:p>
    <w:p w:rsidR="0049375B" w:rsidRDefault="0049375B" w:rsidP="00E16788">
      <w:pPr>
        <w:shd w:val="clear" w:color="auto" w:fill="FFFFFF"/>
        <w:spacing w:after="0" w:line="240" w:lineRule="auto"/>
        <w:ind w:firstLine="708"/>
        <w:jc w:val="center"/>
        <w:textAlignment w:val="baseline"/>
        <w:rPr>
          <w:rFonts w:ascii="Tahoma" w:eastAsia="Times New Roman" w:hAnsi="Tahoma" w:cs="Tahoma"/>
          <w:b/>
          <w:color w:val="303030"/>
          <w:sz w:val="24"/>
          <w:szCs w:val="24"/>
          <w:bdr w:val="none" w:sz="0" w:space="0" w:color="auto" w:frame="1"/>
          <w:lang w:eastAsia="ru-RU"/>
        </w:rPr>
      </w:pPr>
    </w:p>
    <w:p w:rsidR="00204B5A" w:rsidRDefault="00204B5A" w:rsidP="00204B5A">
      <w:pPr>
        <w:pStyle w:val="ConsPlusNormal"/>
        <w:ind w:firstLine="709"/>
        <w:jc w:val="both"/>
      </w:pPr>
      <w:proofErr w:type="gramStart"/>
      <w:r>
        <w:t xml:space="preserve">Пунктом 4 </w:t>
      </w:r>
      <w:r w:rsidRPr="00475339">
        <w:t xml:space="preserve">Указа Президента </w:t>
      </w:r>
      <w:r>
        <w:t xml:space="preserve">Российской Федерации от 15 июля 2015 года № 364 «О мерах по совершенствованию организации деятельности в области противодействия коррупции» (далее – Указ № 364) внесены изменения в </w:t>
      </w:r>
      <w:hyperlink r:id="rId5" w:history="1">
        <w:r w:rsidRPr="00E312E7">
          <w:t>Положение</w:t>
        </w:r>
      </w:hyperlink>
      <w:r>
        <w:t xml:space="preserve"> 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характера, утвержденное Указом Президента Российской Федерации от 18 мая</w:t>
      </w:r>
      <w:proofErr w:type="gramEnd"/>
      <w:r>
        <w:t xml:space="preserve"> 2009 г.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 (далее – Положение).</w:t>
      </w:r>
    </w:p>
    <w:p w:rsidR="00204B5A" w:rsidRDefault="00204B5A" w:rsidP="00204B5A">
      <w:pPr>
        <w:pStyle w:val="ConsPlusNormal"/>
        <w:ind w:firstLine="709"/>
        <w:jc w:val="both"/>
      </w:pPr>
      <w:r>
        <w:t xml:space="preserve">Указом № 364 пункт 2 Положения был изложен в новой редакции, в котором закреплено, что обязанность представлять сведения о доходах, об имуществе и обязательствах имущественного характера возлагается также на государственного служащего, замещающего должность государственной службы, не предусмотренную </w:t>
      </w:r>
      <w:r w:rsidRPr="00480176">
        <w:t>перечнем</w:t>
      </w:r>
      <w:r>
        <w:t xml:space="preserve"> должностей, и претендующего на замещение должности государственной службы, предусмотренной этим перечнем.</w:t>
      </w:r>
    </w:p>
    <w:p w:rsidR="00204B5A" w:rsidRDefault="00204B5A" w:rsidP="00204B5A">
      <w:pPr>
        <w:pStyle w:val="ConsPlusNormal"/>
        <w:ind w:firstLine="709"/>
        <w:jc w:val="both"/>
      </w:pPr>
      <w:r>
        <w:t xml:space="preserve">Ранее действующее положение предусматривало обязанность представлять сведения о доходах только гражданам, претендующим на замещение должностей государственной службы и государственным служащим, замещавшим по состоянию на 31 декабря отчетного года должности государственной службы, включенные в соответствующий </w:t>
      </w:r>
      <w:r w:rsidRPr="00480176">
        <w:t>перечень</w:t>
      </w:r>
      <w:r>
        <w:t xml:space="preserve"> должностей.</w:t>
      </w:r>
    </w:p>
    <w:p w:rsidR="00204B5A" w:rsidRDefault="00204B5A" w:rsidP="00204B5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04B5A" w:rsidRDefault="00204B5A" w:rsidP="00204B5A">
      <w:pPr>
        <w:pStyle w:val="ConsPlusNormal"/>
        <w:ind w:firstLine="709"/>
        <w:jc w:val="both"/>
      </w:pPr>
      <w:proofErr w:type="gramStart"/>
      <w:r>
        <w:t>Соответствующие изменения внесены в постановление Губернатора    Ямало-Ненецкого автономного округа от 03 апреля 2012 года № 142-ПГ                       «О</w:t>
      </w:r>
      <w:r w:rsidRPr="00480176">
        <w:t xml:space="preserve"> представлении гражданами, претендующими на замещение должностей государственной гражданской службы </w:t>
      </w:r>
      <w:r w:rsidR="0014097F">
        <w:t>Я</w:t>
      </w:r>
      <w:r w:rsidRPr="00480176">
        <w:t>мало-</w:t>
      </w:r>
      <w:r w:rsidR="0014097F">
        <w:t>Н</w:t>
      </w:r>
      <w:r w:rsidRPr="00480176">
        <w:t xml:space="preserve">енецкого автономного округа, и государственными гражданскими служащими </w:t>
      </w:r>
      <w:r w:rsidR="0014097F">
        <w:t>Я</w:t>
      </w:r>
      <w:r w:rsidRPr="00480176">
        <w:t>мало-</w:t>
      </w:r>
      <w:r w:rsidR="0014097F">
        <w:t>Н</w:t>
      </w:r>
      <w:r w:rsidRPr="00480176">
        <w:t xml:space="preserve">енецкого автономного округа сведений о доходах, об имуществе и обязательствах имущественного характера и государственными гражданскими служащими </w:t>
      </w:r>
      <w:r w:rsidR="0014097F">
        <w:t>Я</w:t>
      </w:r>
      <w:r w:rsidRPr="00480176">
        <w:t>мало-</w:t>
      </w:r>
      <w:r w:rsidR="0014097F">
        <w:t>Н</w:t>
      </w:r>
      <w:r w:rsidRPr="00480176">
        <w:t>енецкого автономного округа сведений о своих расходах, а также о расходах своих</w:t>
      </w:r>
      <w:proofErr w:type="gramEnd"/>
      <w:r w:rsidRPr="00480176">
        <w:t xml:space="preserve"> супруги (супруга) и несовершеннолетних детей</w:t>
      </w:r>
      <w:r>
        <w:t>».</w:t>
      </w:r>
    </w:p>
    <w:p w:rsidR="001855E3" w:rsidRDefault="001855E3" w:rsidP="00204B5A">
      <w:pPr>
        <w:pStyle w:val="ConsPlusNormal"/>
        <w:ind w:firstLine="709"/>
        <w:jc w:val="both"/>
      </w:pPr>
    </w:p>
    <w:sectPr w:rsidR="001855E3" w:rsidSect="008A35B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35BE"/>
    <w:rsid w:val="00041F34"/>
    <w:rsid w:val="000D3433"/>
    <w:rsid w:val="0014097F"/>
    <w:rsid w:val="001855E3"/>
    <w:rsid w:val="001C66F2"/>
    <w:rsid w:val="00204B5A"/>
    <w:rsid w:val="00293C12"/>
    <w:rsid w:val="002D66BB"/>
    <w:rsid w:val="00335932"/>
    <w:rsid w:val="00343A46"/>
    <w:rsid w:val="00371F0E"/>
    <w:rsid w:val="00475339"/>
    <w:rsid w:val="0049375B"/>
    <w:rsid w:val="005C4C64"/>
    <w:rsid w:val="00655885"/>
    <w:rsid w:val="00670C75"/>
    <w:rsid w:val="006D12B3"/>
    <w:rsid w:val="00730C96"/>
    <w:rsid w:val="007F5AB5"/>
    <w:rsid w:val="008A35BE"/>
    <w:rsid w:val="00AB1070"/>
    <w:rsid w:val="00B03D79"/>
    <w:rsid w:val="00B6178C"/>
    <w:rsid w:val="00BB3D3B"/>
    <w:rsid w:val="00C56F4F"/>
    <w:rsid w:val="00D107AE"/>
    <w:rsid w:val="00D939D2"/>
    <w:rsid w:val="00DA34D1"/>
    <w:rsid w:val="00E105DB"/>
    <w:rsid w:val="00E16788"/>
    <w:rsid w:val="00E312E7"/>
    <w:rsid w:val="00F86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5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12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C56F4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56F4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7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C762EE1E8AF8F29405347F98C48A99769206F34B680C88DB5E5414EEE200810FE8C37D425872634W4zD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B2AFA3-1587-4025-8967-ACBE93BCB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i.kochergin</dc:creator>
  <cp:lastModifiedBy>i.kochergin</cp:lastModifiedBy>
  <cp:revision>7</cp:revision>
  <cp:lastPrinted>2015-10-30T11:24:00Z</cp:lastPrinted>
  <dcterms:created xsi:type="dcterms:W3CDTF">2015-10-23T12:42:00Z</dcterms:created>
  <dcterms:modified xsi:type="dcterms:W3CDTF">2015-10-30T11:24:00Z</dcterms:modified>
</cp:coreProperties>
</file>